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36" w:rsidRPr="007A05EF" w:rsidRDefault="00962736" w:rsidP="00962736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GoBack"/>
      <w:r w:rsidRPr="007A05EF">
        <w:rPr>
          <w:b/>
          <w:color w:val="000000"/>
          <w:sz w:val="28"/>
          <w:szCs w:val="28"/>
          <w:shd w:val="clear" w:color="auto" w:fill="F5F5F5"/>
        </w:rPr>
        <w:t xml:space="preserve">Выступление по теме: </w:t>
      </w:r>
      <w:r w:rsidR="000B18B8" w:rsidRPr="007A05EF">
        <w:rPr>
          <w:b/>
          <w:color w:val="000000"/>
          <w:sz w:val="28"/>
          <w:szCs w:val="28"/>
          <w:shd w:val="clear" w:color="auto" w:fill="F5F5F5"/>
        </w:rPr>
        <w:br/>
      </w:r>
      <w:r w:rsidRPr="007A05EF">
        <w:rPr>
          <w:b/>
          <w:sz w:val="28"/>
          <w:szCs w:val="28"/>
        </w:rPr>
        <w:t xml:space="preserve">«Применение </w:t>
      </w:r>
      <w:proofErr w:type="spellStart"/>
      <w:r w:rsidRPr="007A05EF">
        <w:rPr>
          <w:b/>
          <w:sz w:val="28"/>
          <w:szCs w:val="28"/>
        </w:rPr>
        <w:t>здоровьесберегающих</w:t>
      </w:r>
      <w:proofErr w:type="spellEnd"/>
      <w:r w:rsidRPr="007A05EF">
        <w:rPr>
          <w:b/>
          <w:sz w:val="28"/>
          <w:szCs w:val="28"/>
        </w:rPr>
        <w:t xml:space="preserve"> технологий </w:t>
      </w:r>
    </w:p>
    <w:p w:rsidR="000B18B8" w:rsidRPr="007A05EF" w:rsidRDefault="00962736" w:rsidP="00962736">
      <w:pPr>
        <w:pStyle w:val="a3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</w:rPr>
      </w:pPr>
      <w:r w:rsidRPr="007A05EF">
        <w:rPr>
          <w:b/>
          <w:sz w:val="28"/>
          <w:szCs w:val="28"/>
        </w:rPr>
        <w:t>на уроках физической культуры в МБОУ «</w:t>
      </w:r>
      <w:proofErr w:type="spellStart"/>
      <w:r w:rsidRPr="007A05EF">
        <w:rPr>
          <w:b/>
          <w:sz w:val="28"/>
          <w:szCs w:val="28"/>
        </w:rPr>
        <w:t>Чусовитинская</w:t>
      </w:r>
      <w:proofErr w:type="spellEnd"/>
      <w:r w:rsidRPr="007A05EF">
        <w:rPr>
          <w:b/>
          <w:sz w:val="28"/>
          <w:szCs w:val="28"/>
        </w:rPr>
        <w:t xml:space="preserve"> СОШ»</w:t>
      </w:r>
    </w:p>
    <w:bookmarkEnd w:id="0"/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proofErr w:type="spellStart"/>
      <w:r w:rsidRPr="00962736">
        <w:rPr>
          <w:i/>
          <w:iCs/>
          <w:color w:val="000000"/>
        </w:rPr>
        <w:t>Здоровьесберегающие</w:t>
      </w:r>
      <w:proofErr w:type="spellEnd"/>
      <w:r w:rsidRPr="00962736">
        <w:rPr>
          <w:i/>
          <w:iCs/>
          <w:color w:val="000000"/>
        </w:rPr>
        <w:t xml:space="preserve"> технологии</w:t>
      </w:r>
      <w:r w:rsidRPr="00962736">
        <w:rPr>
          <w:color w:val="000000"/>
        </w:rPr>
        <w:t> – это совокупность приёмов, методов, методик, средств обучения и подходов к образовательному процессу</w:t>
      </w:r>
      <w:r>
        <w:rPr>
          <w:color w:val="000000"/>
        </w:rPr>
        <w:t>, при котором выполняются как минимум 4 требования: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1. Учёт индивидуальных особенностей ребёнка.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2. Привитие знаний ребёнку в умении самостоятельно защищать себя от стрессов, обид, обучение его средствам психологической защиты.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3. Не допускать чрезмерной изнуряющей физической, эмоциональной, интеллектуальной нагрузки при освоении учебного материала.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t>4. 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 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Организация учебной деятельности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строгие дозированные физические нагрузки;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использование методики чередования интенсивности и релаксации в обучении;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использование принципа наглядности, постепенности, доступности нагрузки с учётом возрастных особенностей учащихся;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учёт физической подготовленности детей и развития физических качеств;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построение урока с учётом динамичности учащихся, их работоспособности;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соблюдение гигиенических требований;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благоприятный эмоциональный настрой;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создание комфортности.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Создание комфортных условий на уроке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температура и свежесть воздуха;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рациональное освещение зала;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исключение монотонных звуковых раздражителей;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влажная уборка зала через каждые 2 часа занятий;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наличие туалетов и умывальников в раздевалках девочек и мальчиков;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наличие аптечки;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спортивный инвентарь по возрасту (б/б мячи средний возраст- №5, старший возраст- №7, лыжный инвентарь, набивные мячи от 1кг до 3 кг);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- 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(осень-весна, зима). 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Учёт динамики работоспособности на уроке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1 фаза врабатывание 8-10 минут.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2 фаза оптимальной работоспособности 15-20 минут.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3 фаза преодолеваемого утомления.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Индивидуально-дифференцированный подход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1. Работа в индивидуальном темпе.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2. Использование источников информации.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3. Возможность обратиться за помощью.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4. Отсутствие страха ошибиться.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lastRenderedPageBreak/>
        <w:t>5. Положительная мотивация, сознательное отношение к учебной деятельности.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6. Высказывание и аргументирование своего мнения.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7. Контрольные испытания, задания, тестирования должны лишь давать </w:t>
      </w:r>
      <w:proofErr w:type="gramStart"/>
      <w:r>
        <w:rPr>
          <w:color w:val="000000"/>
        </w:rPr>
        <w:t>исходную  информацию</w:t>
      </w:r>
      <w:proofErr w:type="gramEnd"/>
      <w:r>
        <w:rPr>
          <w:color w:val="000000"/>
        </w:rPr>
        <w:t xml:space="preserve"> для разработки индивидуальных заданий.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Создание условий для заинтересованного отношения к учебе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t xml:space="preserve">     Ситуации успеха способствуют формированию положительной мотивации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таким образом, реализуя основы </w:t>
      </w:r>
      <w:proofErr w:type="spellStart"/>
      <w:r>
        <w:t>здоровьесберегающих</w:t>
      </w:r>
      <w:proofErr w:type="spellEnd"/>
      <w:r>
        <w:t xml:space="preserve"> технологий при организации учебно-воспитательного процесса.</w:t>
      </w: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Оздоровительные моменты</w:t>
      </w:r>
    </w:p>
    <w:p w:rsidR="000B18B8" w:rsidRDefault="000B18B8" w:rsidP="0096273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>
        <w:rPr>
          <w:color w:val="000000"/>
        </w:rPr>
        <w:t>Дыхательные упражнения.</w:t>
      </w:r>
    </w:p>
    <w:p w:rsidR="000B18B8" w:rsidRDefault="000B18B8" w:rsidP="0096273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>
        <w:rPr>
          <w:color w:val="000000"/>
        </w:rPr>
        <w:t>Сочетание нагрузки с восстановлением</w:t>
      </w:r>
    </w:p>
    <w:p w:rsidR="000B18B8" w:rsidRDefault="000B18B8" w:rsidP="0096273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>
        <w:rPr>
          <w:color w:val="000000"/>
        </w:rPr>
        <w:t>Закаливающее влияние уроков на свежем воздухе. 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rPr>
          <w:b/>
          <w:bCs/>
          <w:i/>
          <w:iCs/>
        </w:rPr>
        <w:t>Технологии на уроках физической культуры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Последние статистические данные российских детей свидетельствуют о том, что за период обучения детей в школе состояние их здоровья ухудшается в 4-5 раз. В результате, по данным научно-исследовательского института гигиены детей и подростков Министерства здравоохранения, общий уровень физической подготовленности детей и молодежи в стране становится недопустимо низким. Неудержимо растет число нервных заболеваний. По статистике последних лет, 43 % российских школьников страдают различными хроническими болезнями; 63 % — имеют нарушение осанки; 50 % — обладают нарушениями опорно-двигательного аппарата; 22 % — обладают признаками гипертонической болезни; 60-65 % —каждый год болеют респираторными заболеваниями и т.д.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Результаты диагностики привели к мысли о необходимости создания условий для формирования учебно-познавательных компетенций младших школьников. Что нужно сделать, чтобы они росли крепкими и веселыми, легко адаптировались к школьной жизни, осваивали учебную программу, не получая при этом сколиоз и гастрит, хроническую усталость, чтобы девочки и мальчики жили интересно и ярко, не приобщались к вредным привычкам, а вели здоровый образ жизни, занимались спортом, учились с увлечением.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 любой школе в первый класс приходят ученики с </w:t>
      </w:r>
      <w:proofErr w:type="gramStart"/>
      <w:r>
        <w:t>разным  уровнем</w:t>
      </w:r>
      <w:proofErr w:type="gramEnd"/>
      <w:r>
        <w:t xml:space="preserve">  физической подготовленности. От 25 до 35 </w:t>
      </w:r>
      <w:proofErr w:type="gramStart"/>
      <w:r>
        <w:t>%  обучающиеся</w:t>
      </w:r>
      <w:proofErr w:type="gramEnd"/>
      <w:r>
        <w:t xml:space="preserve"> имеют те или иные отклонения в здоровье. За период обучения в школе число здоровых детей уменьшается в 4 раза, число близоруких детей увеличивается с 1-го класса к выпускному с 3,9 до 12,3%, с нервно-психическими расстройствами с 5,6 до 16,4%, с нарушениями осанки — с 1,9 до 17,2%.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Эти проблемы уже вышли из разряда педагогических и обрели социальное значение, поэтому проблемы сохранения здоровья учащихся и привитие им навыков здорового образа жизни с помощью </w:t>
      </w:r>
      <w:proofErr w:type="spellStart"/>
      <w:r>
        <w:t>здоровьесберегающих</w:t>
      </w:r>
      <w:proofErr w:type="spellEnd"/>
      <w:r>
        <w:t xml:space="preserve"> технологий сегодня очень актуальны.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Таким образом, нами установлено объективно - существующие противоречия между:</w:t>
      </w:r>
    </w:p>
    <w:p w:rsidR="000B18B8" w:rsidRDefault="000B18B8" w:rsidP="00962736">
      <w:pPr>
        <w:pStyle w:val="a3"/>
        <w:numPr>
          <w:ilvl w:val="0"/>
          <w:numId w:val="2"/>
        </w:numPr>
        <w:spacing w:before="0" w:beforeAutospacing="0" w:after="0" w:afterAutospacing="0" w:line="102" w:lineRule="atLeast"/>
        <w:ind w:left="0"/>
        <w:jc w:val="both"/>
      </w:pPr>
      <w:r>
        <w:lastRenderedPageBreak/>
        <w:t xml:space="preserve">потребностью школьников в самореализации в процессе занятий физическими упражнениями и отсутствием достаточного методического обеспечения современного физического воспитания, стимулирующего проявление природной потребности школьников </w:t>
      </w:r>
      <w:proofErr w:type="spellStart"/>
      <w:r>
        <w:t>самореализовать</w:t>
      </w:r>
      <w:proofErr w:type="spellEnd"/>
      <w:r>
        <w:t xml:space="preserve"> свои задатки и способности;</w:t>
      </w:r>
    </w:p>
    <w:p w:rsidR="000B18B8" w:rsidRDefault="000B18B8" w:rsidP="00962736">
      <w:pPr>
        <w:pStyle w:val="a3"/>
        <w:numPr>
          <w:ilvl w:val="0"/>
          <w:numId w:val="2"/>
        </w:numPr>
        <w:spacing w:before="0" w:beforeAutospacing="0" w:after="0" w:afterAutospacing="0" w:line="102" w:lineRule="atLeast"/>
        <w:ind w:left="0"/>
        <w:jc w:val="both"/>
      </w:pPr>
      <w:r>
        <w:t>между уровнем состояния здоровья, с которым пришел ребенок в 1 класс и требованиями учебной программы;</w:t>
      </w:r>
    </w:p>
    <w:p w:rsidR="000B18B8" w:rsidRDefault="000B18B8" w:rsidP="00962736">
      <w:pPr>
        <w:pStyle w:val="a3"/>
        <w:numPr>
          <w:ilvl w:val="0"/>
          <w:numId w:val="2"/>
        </w:numPr>
        <w:spacing w:before="0" w:beforeAutospacing="0" w:after="0" w:afterAutospacing="0" w:line="102" w:lineRule="atLeast"/>
        <w:ind w:left="0"/>
        <w:jc w:val="both"/>
      </w:pPr>
      <w:r>
        <w:t xml:space="preserve">между знаниями и представлениями о здоровом образе жизни и </w:t>
      </w:r>
      <w:proofErr w:type="gramStart"/>
      <w:r>
        <w:t>практическими навыками</w:t>
      </w:r>
      <w:proofErr w:type="gramEnd"/>
      <w:r>
        <w:t xml:space="preserve"> и умениями в плане сохранения своего здоровья;</w:t>
      </w:r>
    </w:p>
    <w:p w:rsidR="000B18B8" w:rsidRDefault="000B18B8" w:rsidP="00962736">
      <w:pPr>
        <w:pStyle w:val="a3"/>
        <w:numPr>
          <w:ilvl w:val="0"/>
          <w:numId w:val="2"/>
        </w:numPr>
        <w:spacing w:before="0" w:beforeAutospacing="0" w:after="0" w:afterAutospacing="0" w:line="102" w:lineRule="atLeast"/>
        <w:ind w:left="0"/>
        <w:jc w:val="both"/>
      </w:pPr>
      <w:r>
        <w:t>между отрицательным влиянием на школьников внешней среды и возможностью противостоять приобретению негативных привычек.          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Все это </w:t>
      </w:r>
      <w:proofErr w:type="gramStart"/>
      <w:r>
        <w:t>побуждает  к</w:t>
      </w:r>
      <w:proofErr w:type="gramEnd"/>
      <w:r>
        <w:t xml:space="preserve"> всестороннему анализу практики своей работы, самооценке сложившейся системы преподавания, поиску наиболее эффективных способов обучения, нацеленность на собственные оригинальные подходы в работе.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Ведущая педагогическая идея опыта — теоретическое обоснование и практическое изучение применения </w:t>
      </w:r>
      <w:proofErr w:type="spellStart"/>
      <w:r>
        <w:t>здоровьесберегающих</w:t>
      </w:r>
      <w:proofErr w:type="spellEnd"/>
      <w:r>
        <w:t xml:space="preserve"> технологий в работе с обучающимися как средства по формированию здорового образа жизни в условиях современной школы.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Формирование мотивации здорового образа жизни, безусловно, сложнейшая педагогическая задача, которая может быть решена только на основе добротной психологической теории. И такая теория, а именно, концепция </w:t>
      </w:r>
      <w:proofErr w:type="spellStart"/>
      <w:r>
        <w:t>потребностно</w:t>
      </w:r>
      <w:proofErr w:type="spellEnd"/>
      <w:r>
        <w:t xml:space="preserve">–информационного подхода к воспитанию была предложена академиком П.В. Симоновым. По его мнению, в иерархии основных потребностей индивида всегда есть главенствующая (или доминирующая), выступающая «ядром» его личности, то есть самой существенной личностной чертой человека. Следовательно, формирование у него мотивации здорового образа жизни следует связывать прежде всего с удовлетворением потребностей, </w:t>
      </w:r>
      <w:proofErr w:type="spellStart"/>
      <w:r>
        <w:t>актуализирующихся</w:t>
      </w:r>
      <w:proofErr w:type="spellEnd"/>
      <w:r>
        <w:t xml:space="preserve"> (доминирующих) у него в тот или иной возрастной период развития.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позволяющие сохранять здоровье учащихся.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 связи с этим урочная и внеурочная деятельность, а также работа с детьми была направлена на такие важные компоненты, </w:t>
      </w:r>
      <w:proofErr w:type="gramStart"/>
      <w:r>
        <w:t>как  формирование</w:t>
      </w:r>
      <w:proofErr w:type="gramEnd"/>
      <w:r>
        <w:t xml:space="preserve"> ценностных ориентаций на изучение вопросов здоровья и здорового образа жизни, воспитание потребности к системной целенаправленной двигательной активности.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Основная цель моей работы учителя -  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Достижению цели способствует решение следующих задач: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r>
        <w:t>Развитие основных физических качеств и способностей ребенка, умений и навыков, направленных на сохранение жизни, укрепление индивидуального здоровья, привычек здорового образа жизни.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proofErr w:type="gramStart"/>
      <w:r>
        <w:t>Формирование  культуры</w:t>
      </w:r>
      <w:proofErr w:type="gramEnd"/>
      <w:r>
        <w:t xml:space="preserve"> движений, понимание зависимости своей жизни и здоровья от ведения здорового образа жизни.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r>
        <w:t>Формирование системы элементарных теоретических знаний о здоровье и его составляющих, здоровом образе жизни, основах самостоятельных занятий физическими упражнениями.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r>
        <w:t>Воспитание потребности в здоровом образе жизни.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r>
        <w:t>Укрепление здоровья и закаливание, содействие правильному физическому развитию, формирование осанки и стопы.</w:t>
      </w:r>
    </w:p>
    <w:p w:rsidR="000B18B8" w:rsidRDefault="000B18B8" w:rsidP="00962736">
      <w:pPr>
        <w:pStyle w:val="a3"/>
        <w:numPr>
          <w:ilvl w:val="0"/>
          <w:numId w:val="3"/>
        </w:numPr>
        <w:spacing w:before="0" w:beforeAutospacing="0" w:after="0" w:afterAutospacing="0" w:line="102" w:lineRule="atLeast"/>
        <w:ind w:left="0"/>
        <w:jc w:val="both"/>
      </w:pPr>
      <w:r>
        <w:t>Обучение навыкам безопасности жизнедеятельности.</w:t>
      </w:r>
    </w:p>
    <w:p w:rsidR="000B18B8" w:rsidRPr="007B035E" w:rsidRDefault="000B18B8" w:rsidP="00962736">
      <w:pPr>
        <w:pStyle w:val="a3"/>
        <w:spacing w:before="0" w:beforeAutospacing="0" w:after="0" w:afterAutospacing="0" w:line="102" w:lineRule="atLeast"/>
        <w:jc w:val="both"/>
        <w:rPr>
          <w:b/>
        </w:rPr>
      </w:pPr>
      <w:r w:rsidRPr="007B035E">
        <w:rPr>
          <w:b/>
        </w:rPr>
        <w:t>В основе успешной реализации педагогической деятельности лежат следующие основополагающие принципы: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Поддержание интереса к двигательной и познавательной активности.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lastRenderedPageBreak/>
        <w:t>Учет познавательной активности в двигательной активности.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Единство психического и физического развития.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Наглядность.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Принцип целостности человека, психосоматического, социокультурного единства. При этом приоритетными компонентами деятельности выступают самореализация, саморазвитие и творчество, находящиеся в гармонии с двигательной активностью человека.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Принцип непрерывности физического воспитания и образования личности на всех этапах жизнедеятельности.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>Принцип дифференцированного подхода.</w:t>
      </w:r>
    </w:p>
    <w:p w:rsidR="000B18B8" w:rsidRDefault="000B18B8" w:rsidP="00962736">
      <w:pPr>
        <w:pStyle w:val="a3"/>
        <w:numPr>
          <w:ilvl w:val="0"/>
          <w:numId w:val="4"/>
        </w:numPr>
        <w:spacing w:before="0" w:beforeAutospacing="0" w:after="0" w:afterAutospacing="0" w:line="102" w:lineRule="atLeast"/>
        <w:ind w:left="0"/>
        <w:jc w:val="both"/>
      </w:pPr>
      <w:r>
        <w:t xml:space="preserve">Учет </w:t>
      </w:r>
      <w:proofErr w:type="gramStart"/>
      <w:r>
        <w:t>возрастных и половых особенностей</w:t>
      </w:r>
      <w:proofErr w:type="gramEnd"/>
      <w:r>
        <w:t xml:space="preserve"> учащихся в содержании учебного материала.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Наиболее эффективной формой организации физической активности учащихся является традиционный урок физической культуры. Несомненные преимущества урока физической культуры: регулярность, систематичность, профессиональный контроль нагрузки </w:t>
      </w:r>
      <w:proofErr w:type="gramStart"/>
      <w:r>
        <w:t>со  стороны</w:t>
      </w:r>
      <w:proofErr w:type="gramEnd"/>
      <w:r>
        <w:t xml:space="preserve"> учителя, возможность реализации наиболее перспективных и продуктивных методов обучения, научно обоснованная последовательность решения задач и планирования учебного материала, комплексный охват широкого круга аспектов  физического воспитания, эмоциональная насыщенность и широкие возможности поддержания высокой мотивации.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Всесторонняя программа здоровья в организованном детском коллективе, должна включать следующие компоненты: образование в области </w:t>
      </w:r>
      <w:proofErr w:type="gramStart"/>
      <w:r>
        <w:t xml:space="preserve">здоровья,   </w:t>
      </w:r>
      <w:proofErr w:type="gramEnd"/>
      <w:r>
        <w:t>физическое воспитание, школьную медицинскую службу,  службу питания,   школьную психологическую службу, социальную службу,  формирование здоровой среды школы,   вовлечение в реализацию программы родителей и общественности.</w:t>
      </w:r>
    </w:p>
    <w:p w:rsidR="000B18B8" w:rsidRPr="007B035E" w:rsidRDefault="000B18B8" w:rsidP="00962736">
      <w:pPr>
        <w:pStyle w:val="a3"/>
        <w:spacing w:before="0" w:beforeAutospacing="0" w:after="0" w:afterAutospacing="0" w:line="102" w:lineRule="atLeast"/>
        <w:jc w:val="both"/>
        <w:rPr>
          <w:b/>
        </w:rPr>
      </w:pPr>
      <w:r w:rsidRPr="007B035E">
        <w:rPr>
          <w:b/>
        </w:rPr>
        <w:t xml:space="preserve">Для успешной реализации цели и решения задач при работе </w:t>
      </w:r>
      <w:proofErr w:type="gramStart"/>
      <w:r w:rsidRPr="007B035E">
        <w:rPr>
          <w:b/>
        </w:rPr>
        <w:t>учитель  использует</w:t>
      </w:r>
      <w:proofErr w:type="gramEnd"/>
      <w:r w:rsidRPr="007B035E">
        <w:rPr>
          <w:b/>
        </w:rPr>
        <w:t xml:space="preserve"> следующие педагогические технологии: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1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Здоровьесберегающая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технология</w:t>
      </w:r>
      <w:r>
        <w:t>:  создание</w:t>
      </w:r>
      <w:proofErr w:type="gramEnd"/>
      <w:r>
        <w:t xml:space="preserve"> условий для сохранения здоровья учащихся; соблюдение необходимых мер профилактики травматизма; соблюдение санитарно-гигиенических правил и норм; выполнение требований к месту занятий, инвентарю и оборудованию, внешнему виду учащихся; подбор упражнений и дозирование физической нагрузки, которая способствует сохранению здоровья учащихся.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2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Здоровьеформирующая</w:t>
      </w:r>
      <w:proofErr w:type="spellEnd"/>
      <w:r>
        <w:rPr>
          <w:u w:val="single"/>
        </w:rPr>
        <w:t xml:space="preserve"> технология</w:t>
      </w:r>
      <w:r>
        <w:t xml:space="preserve">: создание условий для укрепления здоровья, повышения уровня физического развития и развития </w:t>
      </w:r>
      <w:proofErr w:type="gramStart"/>
      <w:r>
        <w:t>основных двигательных способностей</w:t>
      </w:r>
      <w:proofErr w:type="gramEnd"/>
      <w:r>
        <w:t xml:space="preserve"> обучающихся; подбор упражнений для профилактики нарушений опорно-двигательного аппарата, развития дыхательной и </w:t>
      </w:r>
      <w:proofErr w:type="spellStart"/>
      <w:r>
        <w:t>сердечнососудистой</w:t>
      </w:r>
      <w:proofErr w:type="spellEnd"/>
      <w:r>
        <w:t xml:space="preserve"> систем. Сообщение теоретических сведений о ценности здоровья, о преимуществах ведения ЗОЖ, о пагубном воздействии вредных привычек; формирование устойчивого интереса к занятиям физической культурой и спортом.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3</w:t>
      </w:r>
      <w:r>
        <w:rPr>
          <w:u w:val="single"/>
        </w:rPr>
        <w:t>. Личностно-ориентированный подход</w:t>
      </w:r>
      <w:r>
        <w:t>: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учет особенностей, возможностей, способностей и уровня физического развития каждого </w:t>
      </w:r>
      <w:proofErr w:type="gramStart"/>
      <w:r>
        <w:t>ребенка;</w:t>
      </w:r>
      <w:r>
        <w:br/>
        <w:t>соответствие</w:t>
      </w:r>
      <w:proofErr w:type="gramEnd"/>
      <w:r>
        <w:t xml:space="preserve"> предлагаемых упражнений и физической нагрузки возрасту, полу и уровню развития двигательных способностей;</w:t>
      </w:r>
      <w:r>
        <w:br/>
        <w:t>оценивание индивидуальных достижений каждого учащегося; индивидуальная работа с одаренными учащимися.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4</w:t>
      </w:r>
      <w:r>
        <w:rPr>
          <w:u w:val="single"/>
        </w:rPr>
        <w:t>. Технология физического воспитания с направленным развитием двигательных способностей: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развитие силы, выносливости, ловкости, гибкости, быстроты как путь всестороннего, гармонического развития школьника. На развитие двигательных способностей направлено 40% программного материала.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5</w:t>
      </w:r>
      <w:r>
        <w:rPr>
          <w:u w:val="single"/>
        </w:rPr>
        <w:t xml:space="preserve">. </w:t>
      </w:r>
      <w:proofErr w:type="gramStart"/>
      <w:r>
        <w:rPr>
          <w:u w:val="single"/>
        </w:rPr>
        <w:t>Игровая  и</w:t>
      </w:r>
      <w:proofErr w:type="gramEnd"/>
      <w:r>
        <w:rPr>
          <w:u w:val="single"/>
        </w:rPr>
        <w:t xml:space="preserve"> соревновательная технология</w:t>
      </w:r>
      <w:r>
        <w:t xml:space="preserve">: применение игровой и соревновательной технологии, позволяет комплексно развивать двигательные качества в их взаимосвязи, а также сочетать этот процесс с формированием двигательных навыков. Немаловажна и </w:t>
      </w:r>
      <w:r>
        <w:lastRenderedPageBreak/>
        <w:t>образовательная роль данных технологий. «</w:t>
      </w:r>
      <w:proofErr w:type="gramStart"/>
      <w:r>
        <w:t>Игра это</w:t>
      </w:r>
      <w:proofErr w:type="gramEnd"/>
      <w:r>
        <w:t xml:space="preserve"> упражнение, посредством которого ребенок готовится к жизни» - оценивал игру П.Ф. Лесгафт. При правильном использовании игровой и соревновательной технологий раскрываются широкие возможности для воспитания чувства коллективизма, инициативы, настойчивости, выдержки, сознательной дисциплины.  А проблемные ситуации, возникающие в играх и соревнованиях, требуют срочного принятия решения, что совершенствует и психологические функции учащихся.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 и компьютер.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Чтобы изменить положение необходимо с раннего возраста приобщать детей к занятиям в спортивном зале, к подвижным играм.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Бесспорно, было бы хорошо, если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что часто приводит к обратному результату: дети начинают ненавидеть физкультуру и занятия спортом.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В такой ситуации важную роль в физическом воспитании играет урок физкультуры. А учитель в свою очередь должен создать условия для формирования </w:t>
      </w:r>
      <w:proofErr w:type="gramStart"/>
      <w:r>
        <w:t>устойчивого интереса</w:t>
      </w:r>
      <w:proofErr w:type="gramEnd"/>
      <w:r>
        <w:t xml:space="preserve"> обучающегося к занятиям.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Общеизвестно, что основным видом деятельности младшего школьника является игра.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 необходимо как можно шире применять подвижные игры.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Как показала практика, применение игровых технологий с учетом возрастных особенностей не теряет актуальности в средней и старшей школе. Каждому возрасту соответствует свой набор игр, хотя бывают и исключения.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Результатом широкого применения игровых технологий на уроках физкультуры стало изменение отношения к предмету. Обучающиеся всех возрастов, в работе с которыми регулярно использовались подвижные </w:t>
      </w:r>
      <w:proofErr w:type="gramStart"/>
      <w:r>
        <w:t>игры,  посещают</w:t>
      </w:r>
      <w:proofErr w:type="gramEnd"/>
      <w:r>
        <w:t xml:space="preserve"> уроки физкультуры регулярно и с удовольствием.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Показателем успешности применения игр на уроках стали высокие результаты в районных соревнованиях. На протяжении последних лет команды школы занимают призовые места. Особенного успеха мы добились в спортивных играх. Как показал опрос, это вид спортивной деятельности пользуется наибольшей популярностью.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Для изучения </w:t>
      </w:r>
      <w:proofErr w:type="gramStart"/>
      <w:r>
        <w:t>отношения</w:t>
      </w:r>
      <w:proofErr w:type="gramEnd"/>
      <w:r>
        <w:t xml:space="preserve"> обучающихся к уроку физкультуры были проведены исследования с применением следующих методов: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rPr>
          <w:b/>
          <w:bCs/>
        </w:rPr>
        <w:t>Метод неоконченных предложений: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Цель: выявление отношения детей к уроку физкультуры. Выявление наиболее интересных детям видов деятельности, и вызывающих наибольшее отторжение.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Опрашиваемым предлагалось закончить предложения: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 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А) Больше всего на уроках физкультуры мне нравиться…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Б) Иногда на уроках физкультуры мне не нравиться…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В) Мне хотелось бы на уроках физкультуры…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 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Обработка: на качественном уровне анализировалось содержание и реализация видов, форм, методов работы, оказывающих влияние на отношение детей к тому или иному виду деятельности на уроках физкультуры.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lastRenderedPageBreak/>
        <w:t>На количественном уровне подсчитывалась частота предпочитаемых и «не популярных» видов и форм деятельности.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rPr>
          <w:b/>
          <w:bCs/>
        </w:rPr>
        <w:t>Рейтинговая оценка предметов.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По шкалам от 1 до 10 баллов обучающимся было предложено оценить </w:t>
      </w:r>
      <w:proofErr w:type="gramStart"/>
      <w:r>
        <w:t>предметы</w:t>
      </w:r>
      <w:proofErr w:type="gramEnd"/>
      <w:r>
        <w:t xml:space="preserve"> изучаемые в данном классе по программе.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1 балл – самая низкая оценка.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10 баллов – самая высокая оценка.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Обработка: были высчитаны рейтинговые баллы по предметам, а также проанализировано соотношение высоких баллов по физкультуре и низких.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В опросах участвовали: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Ученики 5 класса – </w:t>
      </w:r>
      <w:r w:rsidR="00962736">
        <w:t>27</w:t>
      </w:r>
      <w:r>
        <w:t xml:space="preserve"> чел.</w:t>
      </w:r>
    </w:p>
    <w:p w:rsidR="000B18B8" w:rsidRDefault="00962736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Ученики 6 класса – 20</w:t>
      </w:r>
      <w:r w:rsidR="000B18B8">
        <w:t xml:space="preserve"> чел.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Ученики 9 класса – </w:t>
      </w:r>
      <w:r w:rsidR="00962736">
        <w:t>5</w:t>
      </w:r>
      <w:r>
        <w:t xml:space="preserve"> чел.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 xml:space="preserve">Ученики 11 класса – </w:t>
      </w:r>
      <w:r w:rsidR="00962736">
        <w:t>2</w:t>
      </w:r>
      <w:r>
        <w:t xml:space="preserve"> чел.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                             Всего 5</w:t>
      </w:r>
      <w:r w:rsidR="00962736">
        <w:t>4</w:t>
      </w:r>
      <w:r>
        <w:t xml:space="preserve"> человек.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При обработке результатов было выявлено, что преимущественно учащиеся выбирают либо подвижные игры, либо спортивные игры (баскетбол, волейбол, футбол).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Сорок четыре человека из пятидесяти шести останавливают выбор на игровой деятельности, а одиннадцать говорит о том, что их устраивает все. Лишь отдельные дети выбирают конкретные направления, в которых, как выяснилось, они добились наиболее высоких результатов, или в меньшей степени видны качества, которые считаются ребенком плохо развитыми.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Кроме того, обучающиеся 11 класса, были ознакомлены с современными программам</w:t>
      </w:r>
      <w:r w:rsidR="00962736">
        <w:t>и по фитнесу (бодибилдинг, йога</w:t>
      </w:r>
      <w:r>
        <w:t xml:space="preserve">) и у них есть огромное желание заниматься этим дальше, поэтому в третьем вопросе появилось пожелание по поводу дальнейших занятий, а </w:t>
      </w:r>
      <w:proofErr w:type="gramStart"/>
      <w:r>
        <w:t>так же</w:t>
      </w:r>
      <w:proofErr w:type="gramEnd"/>
      <w:r>
        <w:t xml:space="preserve"> оборудования и тренажеров.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Анализ рейтинга показал, что три из четырех опрошенных классов предпочитают физкультуру. Здесь можно сослаться на трудность многих предметов, однако, опрос показал, что дети, пришедшие в нашу школу из других учебных заведений, считают предмет трудным и не ставят высокой оценки. Их отношение меняется постепенно.</w:t>
      </w:r>
    </w:p>
    <w:p w:rsidR="000B18B8" w:rsidRDefault="000B18B8" w:rsidP="00962736">
      <w:pPr>
        <w:pStyle w:val="a3"/>
        <w:shd w:val="clear" w:color="auto" w:fill="FFFFFF"/>
        <w:spacing w:before="0" w:beforeAutospacing="0" w:after="0" w:afterAutospacing="0" w:line="102" w:lineRule="atLeast"/>
        <w:jc w:val="both"/>
      </w:pPr>
      <w:r>
        <w:t>Конечно, нельзя утверждать, что только выбор игровой деятельности, как основного метода, является причиной высокого рейтинга. Существует множество других факторов, но метод неоконченных предложений подтверждает, дети в любом возрасте с большим удовольствием играют в игры, а, следовательно, если их умело использовать, можно добиться большей эффективности урока.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 целях совершенствования знаний, умений и навыков по </w:t>
      </w:r>
      <w:proofErr w:type="spellStart"/>
      <w:r>
        <w:t>здоровьесбережению</w:t>
      </w:r>
      <w:proofErr w:type="spellEnd"/>
      <w:r>
        <w:t xml:space="preserve"> используют различные методы и приемы: практический метод, познавательная игра; ситуационный, игровой, соревновательный методы, активные методы обучения. Средства необходимо выбирать в соответствии с конкретными условиями работы. Это могут быть элементарные движения во время занятия; физические упражнения; физкультминутки; «минутки покоя»; различные виды гимнастик; подвижные игры; специально организованная двигательная активность; массовые оздоровительные мероприятия; спортивно-оздоровительные праздники.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в дальнейшем не менее важна и правильная организация учебной деятельности.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Формирование культуры здорового образа жизни проходит через </w:t>
      </w:r>
      <w:proofErr w:type="spellStart"/>
      <w:r>
        <w:t>урочно</w:t>
      </w:r>
      <w:proofErr w:type="spellEnd"/>
      <w:r>
        <w:t>-</w:t>
      </w:r>
      <w:proofErr w:type="gramStart"/>
      <w:r>
        <w:t>внеклассную  деятельность</w:t>
      </w:r>
      <w:proofErr w:type="gramEnd"/>
      <w:r>
        <w:t xml:space="preserve">. Для повышения авторитета предмета </w:t>
      </w:r>
      <w:proofErr w:type="gramStart"/>
      <w:r>
        <w:t>осуществляется  подход</w:t>
      </w:r>
      <w:proofErr w:type="gramEnd"/>
      <w:r>
        <w:t>, соединяющий в одно целое уроки физкультуры, спортивные внеклассные мероприятия, выступления на родительских собраниях.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lastRenderedPageBreak/>
        <w:t>Объём двигательной активности обучающихся складывается из участия в комплексе мероприятий дня: в проведении утренней зарядки до учебных занятий, физкультминуток на уроке, подвижных игр на переменах, уроков физкультуры, спортивного часа в группе продленного дня, внеклассных спортивных занятий и соревнований, дней здоровья, занятия в спортивных секциях.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В учебном плане школы предусматривается </w:t>
      </w:r>
      <w:proofErr w:type="gramStart"/>
      <w:r>
        <w:t>проведение  уроков</w:t>
      </w:r>
      <w:proofErr w:type="gramEnd"/>
      <w:r>
        <w:t xml:space="preserve">  «Физическая культура» в объёме трёх часов в неделю. Преимущественно в начальных </w:t>
      </w:r>
      <w:proofErr w:type="gramStart"/>
      <w:r>
        <w:t>классах  используется</w:t>
      </w:r>
      <w:proofErr w:type="gramEnd"/>
      <w:r>
        <w:t xml:space="preserve"> в процессе занятий игровая деятельность.     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Урок физической </w:t>
      </w:r>
      <w:proofErr w:type="gramStart"/>
      <w:r>
        <w:t>культуры  служит</w:t>
      </w:r>
      <w:proofErr w:type="gramEnd"/>
      <w:r>
        <w:t xml:space="preserve"> фундаментом для всех форм внеклассной работы по развитию у обучающихся необходимых знаний, умений, навыков и качеств. Поскольку уроки физической культуры должны разносторонне воздействовать на организм обучающихся, я провожу их на основе занимательности, стремясь создать положительную атмосферу на каждом уроке. Считаю, что формированию положительной мотивации к изучению предмета способствуют:</w:t>
      </w:r>
    </w:p>
    <w:p w:rsidR="000B18B8" w:rsidRDefault="000B18B8" w:rsidP="00962736">
      <w:pPr>
        <w:pStyle w:val="a3"/>
        <w:numPr>
          <w:ilvl w:val="0"/>
          <w:numId w:val="5"/>
        </w:numPr>
        <w:spacing w:before="0" w:beforeAutospacing="0" w:after="0" w:afterAutospacing="0" w:line="102" w:lineRule="atLeast"/>
        <w:ind w:left="0"/>
        <w:jc w:val="both"/>
      </w:pPr>
      <w:r>
        <w:t>тщательный подбор содержания учебного материала (чтобы было интересно заниматься и сильному и слабому ученику);</w:t>
      </w:r>
    </w:p>
    <w:p w:rsidR="000B18B8" w:rsidRDefault="000B18B8" w:rsidP="00962736">
      <w:pPr>
        <w:pStyle w:val="a3"/>
        <w:numPr>
          <w:ilvl w:val="0"/>
          <w:numId w:val="5"/>
        </w:numPr>
        <w:spacing w:before="0" w:beforeAutospacing="0" w:after="0" w:afterAutospacing="0" w:line="102" w:lineRule="atLeast"/>
        <w:ind w:left="0"/>
        <w:jc w:val="both"/>
      </w:pPr>
      <w:r>
        <w:t>продуманная организация учебной деятельности (минимум простоя, максимум возможной плотности урока);</w:t>
      </w:r>
    </w:p>
    <w:p w:rsidR="000B18B8" w:rsidRDefault="000B18B8" w:rsidP="00962736">
      <w:pPr>
        <w:pStyle w:val="a3"/>
        <w:numPr>
          <w:ilvl w:val="0"/>
          <w:numId w:val="5"/>
        </w:numPr>
        <w:spacing w:before="0" w:beforeAutospacing="0" w:after="0" w:afterAutospacing="0" w:line="102" w:lineRule="atLeast"/>
        <w:ind w:left="0"/>
        <w:jc w:val="both"/>
      </w:pPr>
      <w:r>
        <w:t>учет способностей и возможностей учащегося;</w:t>
      </w:r>
    </w:p>
    <w:p w:rsidR="000B18B8" w:rsidRDefault="000B18B8" w:rsidP="00962736">
      <w:pPr>
        <w:pStyle w:val="a3"/>
        <w:numPr>
          <w:ilvl w:val="0"/>
          <w:numId w:val="5"/>
        </w:numPr>
        <w:spacing w:before="0" w:beforeAutospacing="0" w:after="0" w:afterAutospacing="0" w:line="102" w:lineRule="atLeast"/>
        <w:ind w:left="0"/>
        <w:jc w:val="both"/>
      </w:pPr>
      <w:r>
        <w:t>использование группового метода;</w:t>
      </w:r>
    </w:p>
    <w:p w:rsidR="000B18B8" w:rsidRDefault="000B18B8" w:rsidP="00962736">
      <w:pPr>
        <w:pStyle w:val="a3"/>
        <w:numPr>
          <w:ilvl w:val="0"/>
          <w:numId w:val="5"/>
        </w:numPr>
        <w:spacing w:before="0" w:beforeAutospacing="0" w:after="0" w:afterAutospacing="0" w:line="102" w:lineRule="atLeast"/>
        <w:ind w:left="0"/>
        <w:jc w:val="both"/>
      </w:pPr>
      <w:r>
        <w:t>стиль педагогической деятельности учителя и личный пример.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Приступая к проведению любого урока, я </w:t>
      </w:r>
      <w:proofErr w:type="gramStart"/>
      <w:r>
        <w:t>следую  не</w:t>
      </w:r>
      <w:proofErr w:type="gramEnd"/>
      <w:r>
        <w:t xml:space="preserve"> только его структуре, выраженной в трёхчастной схеме (вводная, основная, заключительная), программе, основным требованиям и методам, но и чётко ставлю перед собой задачи по формированию здорового образа жизни.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Способствуя созданию благоприятной для школьника обучающей и воспитывающей среды, работаю в рамках личностно – ориентированного подхода это:</w:t>
      </w:r>
    </w:p>
    <w:p w:rsidR="000B18B8" w:rsidRDefault="000B18B8" w:rsidP="00962736">
      <w:pPr>
        <w:pStyle w:val="a3"/>
        <w:numPr>
          <w:ilvl w:val="0"/>
          <w:numId w:val="6"/>
        </w:numPr>
        <w:spacing w:before="0" w:beforeAutospacing="0" w:after="0" w:afterAutospacing="0" w:line="102" w:lineRule="atLeast"/>
        <w:ind w:left="0"/>
        <w:jc w:val="both"/>
      </w:pPr>
      <w:r>
        <w:t>признание приоритета личности перед коллективом, не умаляя роли коллектива.</w:t>
      </w:r>
    </w:p>
    <w:p w:rsidR="000B18B8" w:rsidRDefault="000B18B8" w:rsidP="00962736">
      <w:pPr>
        <w:pStyle w:val="a3"/>
        <w:numPr>
          <w:ilvl w:val="0"/>
          <w:numId w:val="6"/>
        </w:numPr>
        <w:spacing w:before="0" w:beforeAutospacing="0" w:after="0" w:afterAutospacing="0" w:line="102" w:lineRule="atLeast"/>
        <w:ind w:left="0"/>
        <w:jc w:val="both"/>
      </w:pPr>
      <w:r>
        <w:t>создание гуманистических взаимоотношений, через которые каждый ребенок должен осознать себя полноправной личностью и научиться видеть и уважать личность в других.</w:t>
      </w:r>
    </w:p>
    <w:p w:rsidR="000B18B8" w:rsidRDefault="000B18B8" w:rsidP="00962736">
      <w:pPr>
        <w:pStyle w:val="a3"/>
        <w:numPr>
          <w:ilvl w:val="0"/>
          <w:numId w:val="6"/>
        </w:numPr>
        <w:spacing w:before="0" w:beforeAutospacing="0" w:after="0" w:afterAutospacing="0" w:line="102" w:lineRule="atLeast"/>
        <w:ind w:left="0"/>
        <w:jc w:val="both"/>
      </w:pPr>
      <w:r>
        <w:t>отказ от деления детей на сильных и слабых, просто все дети разные, каждый умеет и знает что-то лучше других.</w:t>
      </w:r>
    </w:p>
    <w:p w:rsidR="000B18B8" w:rsidRDefault="000B18B8" w:rsidP="00962736">
      <w:pPr>
        <w:pStyle w:val="a3"/>
        <w:numPr>
          <w:ilvl w:val="0"/>
          <w:numId w:val="6"/>
        </w:numPr>
        <w:spacing w:before="0" w:beforeAutospacing="0" w:after="0" w:afterAutospacing="0" w:line="102" w:lineRule="atLeast"/>
        <w:ind w:left="0"/>
        <w:jc w:val="both"/>
      </w:pPr>
      <w:r>
        <w:t>признание того, что учитель равноправный участник образовательного и воспитательного процесса, хотя и с направляющими функциями.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 xml:space="preserve"> На уроках обучающиеся не только выполняют двигательные действия, но и получают необходимые знания и представления об основных гигиенических правилах, о режиме дня, закаливании, правильной осанке, о правилах безопасного поведения, о здоровом образе жизни, об оказании первой доврачебной помощи при травмах. Для </w:t>
      </w:r>
      <w:proofErr w:type="gramStart"/>
      <w:r>
        <w:t>сообщения  теоретических</w:t>
      </w:r>
      <w:proofErr w:type="gramEnd"/>
      <w:r>
        <w:t xml:space="preserve"> сведений провожу кратковременные беседы  в начале урока из цикла  «Основы Здоровья».</w:t>
      </w:r>
    </w:p>
    <w:p w:rsidR="00962736" w:rsidRDefault="000B18B8" w:rsidP="00962736">
      <w:pPr>
        <w:pStyle w:val="a3"/>
        <w:spacing w:before="0" w:beforeAutospacing="0" w:after="0" w:afterAutospacing="0" w:line="102" w:lineRule="atLeast"/>
        <w:jc w:val="both"/>
        <w:rPr>
          <w:color w:val="000000"/>
        </w:rPr>
      </w:pPr>
      <w:r>
        <w:rPr>
          <w:b/>
          <w:bCs/>
          <w:color w:val="000000"/>
        </w:rPr>
        <w:t>Технология уровневой дифференциации на уроках физкультуры</w:t>
      </w:r>
      <w:r>
        <w:rPr>
          <w:color w:val="000000"/>
        </w:rPr>
        <w:br/>
        <w:t xml:space="preserve">Обязательность обучения и пятибалльная оценка результатов в традиционной технологии порождают резко отрицательные последствия: ученик всё время находится в положении </w:t>
      </w:r>
      <w:proofErr w:type="spellStart"/>
      <w:r>
        <w:rPr>
          <w:color w:val="000000"/>
        </w:rPr>
        <w:t>несправившегося</w:t>
      </w:r>
      <w:proofErr w:type="spellEnd"/>
      <w:r>
        <w:rPr>
          <w:color w:val="000000"/>
        </w:rPr>
        <w:t>. Это порождает комплекс неполноценности школьника по отношению к учению, полностью исключает положительную мотивацию учебного успеха: вызывает неприязнь к предмету и к школе, а часто и физический отказ от учения, ведет к снижению уровня требований, процентомании.</w:t>
      </w:r>
      <w:r>
        <w:rPr>
          <w:color w:val="000000"/>
        </w:rPr>
        <w:br/>
        <w:t>Дифференциация в переводе с латинского означает разделение, расслоение целого на различные части, формы, ступени.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rPr>
          <w:b/>
          <w:bCs/>
          <w:color w:val="000000"/>
        </w:rPr>
        <w:t>Дифференцированное обучение </w:t>
      </w:r>
      <w:r>
        <w:rPr>
          <w:color w:val="000000"/>
        </w:rPr>
        <w:t>– это </w:t>
      </w:r>
    </w:p>
    <w:p w:rsidR="00962736" w:rsidRDefault="000B18B8" w:rsidP="00962736">
      <w:pPr>
        <w:pStyle w:val="a3"/>
        <w:spacing w:before="0" w:beforeAutospacing="0" w:after="0" w:afterAutospacing="0" w:line="102" w:lineRule="atLeast"/>
        <w:jc w:val="both"/>
        <w:rPr>
          <w:color w:val="000000"/>
        </w:rPr>
      </w:pPr>
      <w:r>
        <w:rPr>
          <w:color w:val="000000"/>
        </w:rPr>
        <w:t xml:space="preserve"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</w:t>
      </w:r>
      <w:r>
        <w:rPr>
          <w:color w:val="000000"/>
        </w:rPr>
        <w:lastRenderedPageBreak/>
        <w:t>процесса общих качеств (гомогенная группа); </w:t>
      </w:r>
      <w:r>
        <w:rPr>
          <w:color w:val="000000"/>
        </w:rPr>
        <w:br/>
        <w:t>2) часть общей дидактической системы, которая обеспечивает специализацию учебного процесса для различных групп обучаемых.</w:t>
      </w:r>
      <w:r>
        <w:rPr>
          <w:color w:val="000000"/>
        </w:rPr>
        <w:br/>
      </w:r>
      <w:r>
        <w:rPr>
          <w:b/>
          <w:bCs/>
          <w:color w:val="000000"/>
        </w:rPr>
        <w:t>Дифференциация</w:t>
      </w:r>
      <w:r>
        <w:rPr>
          <w:color w:val="000000"/>
        </w:rPr>
        <w:t> обучения (дифференцированный подход в обучении) – это </w:t>
      </w:r>
      <w:r>
        <w:rPr>
          <w:color w:val="000000"/>
        </w:rPr>
        <w:br/>
        <w:t>1)создание разнообразных условий обучения для различных школ, классов, групп с целью учета особенностей их контингента; </w:t>
      </w:r>
      <w:r>
        <w:rPr>
          <w:color w:val="000000"/>
        </w:rPr>
        <w:br/>
        <w:t>2) комплекс методических, психолого-педагогических и организационно-управленческих мероприятий, обеспечивающих обучение в гомогенных группах.</w:t>
      </w:r>
      <w:r>
        <w:rPr>
          <w:color w:val="000000"/>
        </w:rPr>
        <w:br/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</w:t>
      </w:r>
      <w:r>
        <w:rPr>
          <w:color w:val="000000"/>
        </w:rPr>
        <w:br/>
        <w:t>- по возрастному составу (школьные классы, возрастные параллели, разновозрастные группы). </w:t>
      </w:r>
      <w:r>
        <w:rPr>
          <w:color w:val="000000"/>
        </w:rPr>
        <w:br/>
        <w:t>- по полу (мужские, женские, смешанные классы, команды, школы).</w:t>
      </w:r>
      <w:r>
        <w:rPr>
          <w:color w:val="000000"/>
        </w:rPr>
        <w:br/>
        <w:t>- по области интересов (гуманитарные, физико-математические, биолого-химические и другие группы, направления, отделения школы).</w:t>
      </w:r>
      <w:r>
        <w:rPr>
          <w:color w:val="000000"/>
        </w:rPr>
        <w:br/>
        <w:t>- по уровню умственного развития (уровню достижений).</w:t>
      </w:r>
      <w:r>
        <w:rPr>
          <w:color w:val="000000"/>
        </w:rPr>
        <w:br/>
        <w:t>- по личностно-психологическим типам (типу мышления, характера, темперамента и др.)</w:t>
      </w:r>
      <w:r>
        <w:rPr>
          <w:color w:val="000000"/>
        </w:rPr>
        <w:br/>
        <w:t>- по уровню здоровья (физкультурные группы, группы ослабленного зрения, слуха, больничные классы).</w:t>
      </w:r>
      <w:r>
        <w:rPr>
          <w:color w:val="000000"/>
        </w:rPr>
        <w:br/>
        <w:t>В любой системе обучения в той или иной мере присутствует дифференцированный подход и осуществляется более или менее разветвленная дифференциация.</w:t>
      </w:r>
      <w:r>
        <w:rPr>
          <w:color w:val="000000"/>
        </w:rPr>
        <w:br/>
        <w:t>Однако 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 «технологиями дифференцированного обучения».</w:t>
      </w:r>
      <w:r>
        <w:rPr>
          <w:color w:val="000000"/>
        </w:rPr>
        <w:br/>
      </w:r>
      <w:r>
        <w:rPr>
          <w:b/>
          <w:bCs/>
          <w:color w:val="000000"/>
        </w:rPr>
        <w:t>Особенности дифференциации по уровню</w:t>
      </w:r>
      <w:r>
        <w:rPr>
          <w:color w:val="000000"/>
        </w:rPr>
        <w:br/>
        <w:t>Дифференциация по уровню умственного развития не получает в современной педагогике однозначной оценки; в ней имеются наряду с положительными и некоторые отрицательные аспекты. </w:t>
      </w:r>
      <w:r>
        <w:rPr>
          <w:color w:val="000000"/>
        </w:rPr>
        <w:br/>
        <w:t>При уровневой дифференциации выделяем следующие положительные аспекты:</w:t>
      </w:r>
      <w:r>
        <w:rPr>
          <w:color w:val="000000"/>
        </w:rPr>
        <w:br/>
        <w:t>- исключаются неоправданные и нецелесообразные для общества уравниловка и усреднение детей;</w:t>
      </w:r>
      <w:r>
        <w:rPr>
          <w:color w:val="000000"/>
        </w:rPr>
        <w:br/>
        <w:t>- у учителя появляется возможность помогать слабому, уделять внимание сильному;</w:t>
      </w:r>
      <w:r>
        <w:rPr>
          <w:color w:val="000000"/>
        </w:rPr>
        <w:br/>
        <w:t>- появляется возможность более эффективно работать с трудными учащимися, плохо адаптирующимися к общественным нормам;</w:t>
      </w:r>
      <w:r>
        <w:rPr>
          <w:color w:val="000000"/>
        </w:rPr>
        <w:br/>
        <w:t>- реализуется желание сильных учащихся быстрее и глубже продвигаться в образовании; </w:t>
      </w:r>
      <w:r>
        <w:rPr>
          <w:color w:val="000000"/>
        </w:rPr>
        <w:br/>
        <w:t>- повышается уровень Я- концепции: сильные утверждаются в своих способностях, слабые получают возможность испытывать учебный успех, избавится от комплекса неполноценности;</w:t>
      </w:r>
      <w:r>
        <w:rPr>
          <w:color w:val="000000"/>
        </w:rPr>
        <w:br/>
        <w:t>- повышается уровень мотивации ученья;</w:t>
      </w:r>
      <w:r>
        <w:rPr>
          <w:color w:val="000000"/>
        </w:rPr>
        <w:br/>
        <w:t>- в группе, где собраны одинаковые дети, ребёнку легче учится. </w:t>
      </w:r>
      <w:r>
        <w:rPr>
          <w:color w:val="000000"/>
        </w:rPr>
        <w:br/>
        <w:t>Отрицательные аспекты:</w:t>
      </w:r>
      <w:r>
        <w:rPr>
          <w:color w:val="000000"/>
        </w:rPr>
        <w:br/>
        <w:t>- деление детей по уроню развития негуманно;</w:t>
      </w:r>
      <w:r>
        <w:rPr>
          <w:color w:val="000000"/>
        </w:rPr>
        <w:br/>
        <w:t>- высвечивается социально-экономическое неравенство;</w:t>
      </w:r>
    </w:p>
    <w:p w:rsidR="00962736" w:rsidRDefault="000B18B8" w:rsidP="00962736">
      <w:pPr>
        <w:pStyle w:val="a3"/>
        <w:spacing w:before="0" w:beforeAutospacing="0" w:after="0" w:afterAutospacing="0" w:line="102" w:lineRule="atLeast"/>
        <w:jc w:val="both"/>
        <w:rPr>
          <w:color w:val="000000"/>
        </w:rPr>
      </w:pPr>
      <w:r>
        <w:rPr>
          <w:color w:val="000000"/>
        </w:rPr>
        <w:t>ними; </w:t>
      </w:r>
    </w:p>
    <w:p w:rsidR="00962736" w:rsidRDefault="000B18B8" w:rsidP="00962736">
      <w:pPr>
        <w:pStyle w:val="a3"/>
        <w:spacing w:before="0" w:beforeAutospacing="0" w:after="0" w:afterAutospacing="0" w:line="102" w:lineRule="atLeast"/>
        <w:jc w:val="both"/>
        <w:rPr>
          <w:color w:val="000000"/>
        </w:rPr>
      </w:pPr>
      <w:r>
        <w:rPr>
          <w:color w:val="000000"/>
        </w:rPr>
        <w:t>- перевод в слабые группы воспринимается детьми как унижение их достоинства;</w:t>
      </w:r>
      <w:r>
        <w:rPr>
          <w:color w:val="000000"/>
        </w:rPr>
        <w:br/>
        <w:t>- понижается уровень Я-концепции: в элитарных группах возникает иллюзия исключительности, эгоистический комплекс; в слабых группах снижается уровень самооценки, появляется установка на фатальность своей слабости;</w:t>
      </w:r>
      <w:r>
        <w:rPr>
          <w:color w:val="000000"/>
        </w:rPr>
        <w:br/>
        <w:t>- понижается уровень мотивации ученья в слабых группах;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перекомплектование</w:t>
      </w:r>
      <w:proofErr w:type="spellEnd"/>
      <w:r>
        <w:rPr>
          <w:color w:val="000000"/>
        </w:rPr>
        <w:t xml:space="preserve"> разрушает классные коллективы. </w:t>
      </w:r>
      <w:r>
        <w:rPr>
          <w:color w:val="000000"/>
        </w:rPr>
        <w:br/>
        <w:t xml:space="preserve">Теоретическое обоснование данной технологии сводится к тому, что различия основной массы учащихся по уровню обучаемости сводится прежде всего ко времени, необходимому </w:t>
      </w:r>
      <w:r>
        <w:rPr>
          <w:color w:val="000000"/>
        </w:rPr>
        <w:lastRenderedPageBreak/>
        <w:t>ученику для усвоения учебного материала.</w:t>
      </w:r>
      <w:r>
        <w:rPr>
          <w:color w:val="000000"/>
        </w:rPr>
        <w:br/>
        <w:t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 Как же можно применить технологию дифференцированного обучения на уроках физкультуры?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rPr>
          <w:color w:val="000000"/>
        </w:rPr>
        <w:t>Например, урок гимнастики с элементами акробатики. </w:t>
      </w:r>
      <w:r>
        <w:rPr>
          <w:color w:val="000000"/>
        </w:rPr>
        <w:br/>
        <w:t>По своему качественному составу класс делится на несколько групп: </w:t>
      </w:r>
      <w:r>
        <w:rPr>
          <w:color w:val="000000"/>
        </w:rPr>
        <w:br/>
        <w:t>- первая - физически крепкие, которым обучение и выполнение дается легко и быстро.</w:t>
      </w:r>
      <w:r>
        <w:rPr>
          <w:color w:val="000000"/>
        </w:rPr>
        <w:br/>
        <w:t>- вторая - слабые физически, отнесенные по состоянию здоровья в подготовительную группу, плохо координированные.</w:t>
      </w:r>
      <w:r>
        <w:rPr>
          <w:color w:val="000000"/>
        </w:rPr>
        <w:br/>
        <w:t>Класс делится на подвижные и относительно гомогенные по составу группы, каждая из которых овладевает программным материалом на своем уровне в рамках базисного ядра. Группы формируются на основе тестирования для определения уровня физической подготовленности в начале учебного года. В зависимости от контингента, класс делится на 2 или 3 отделения среди парней и девчонок. Каждое отделение выполняет задание посильное данному уровню и получает оценки за усвоение и выполнение данного задания, что стимулирует интерес к выполнению и не вызывает негативной реакции. </w:t>
      </w:r>
      <w:r>
        <w:rPr>
          <w:color w:val="000000"/>
        </w:rPr>
        <w:br/>
      </w:r>
      <w:r>
        <w:rPr>
          <w:b/>
          <w:bCs/>
          <w:color w:val="000000"/>
        </w:rPr>
        <w:t>Библиографический список: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r>
        <w:t>Антропова, М.В. Режим дня, работоспособность и состояние здоровья школьников</w:t>
      </w:r>
      <w:proofErr w:type="gramStart"/>
      <w:r>
        <w:t xml:space="preserve">/  </w:t>
      </w:r>
      <w:proofErr w:type="spellStart"/>
      <w:r>
        <w:t>М.В.Антропов</w:t>
      </w:r>
      <w:proofErr w:type="spellEnd"/>
      <w:proofErr w:type="gramEnd"/>
      <w:r>
        <w:t>.– М.: Просвещение, 2004, - с.5-6.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r>
        <w:t xml:space="preserve">Давыдова, М.М. Если хочешь быть здоров/ </w:t>
      </w:r>
      <w:proofErr w:type="spellStart"/>
      <w:r>
        <w:t>М.М.Давыдова</w:t>
      </w:r>
      <w:proofErr w:type="spellEnd"/>
      <w:r>
        <w:t xml:space="preserve">. – </w:t>
      </w:r>
      <w:proofErr w:type="gramStart"/>
      <w:r>
        <w:t>М:   </w:t>
      </w:r>
      <w:proofErr w:type="gramEnd"/>
      <w:r>
        <w:t>     Аквариум, 2001.- с.15-18.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proofErr w:type="spellStart"/>
      <w:r>
        <w:t>Дереклеева</w:t>
      </w:r>
      <w:proofErr w:type="spellEnd"/>
      <w:r>
        <w:t xml:space="preserve">, Н.И. Двигательные игры, тренинги и уроки    здоровья/ </w:t>
      </w:r>
      <w:proofErr w:type="spellStart"/>
      <w:r>
        <w:t>Н.И.Дереклеева</w:t>
      </w:r>
      <w:proofErr w:type="spellEnd"/>
      <w:r>
        <w:t xml:space="preserve">. – М.: ВАКО, </w:t>
      </w:r>
      <w:proofErr w:type="gramStart"/>
      <w:r>
        <w:t>2004.-</w:t>
      </w:r>
      <w:proofErr w:type="gramEnd"/>
      <w:r>
        <w:t xml:space="preserve"> с.7-9.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r>
        <w:t xml:space="preserve">Исаева, С.А. Организация переменок и дидактических пауз </w:t>
      </w:r>
      <w:proofErr w:type="gramStart"/>
      <w:r>
        <w:t>в  начальной</w:t>
      </w:r>
      <w:proofErr w:type="gramEnd"/>
      <w:r>
        <w:t xml:space="preserve"> школе/ </w:t>
      </w:r>
      <w:proofErr w:type="spellStart"/>
      <w:r>
        <w:t>С.А.Исаева</w:t>
      </w:r>
      <w:proofErr w:type="spellEnd"/>
      <w:r>
        <w:t xml:space="preserve">. – М.: Айрис, </w:t>
      </w:r>
      <w:proofErr w:type="gramStart"/>
      <w:r>
        <w:t>2004.-</w:t>
      </w:r>
      <w:proofErr w:type="gramEnd"/>
      <w:r>
        <w:t xml:space="preserve"> с.4-5.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r>
        <w:t xml:space="preserve">Ковалько, В.И.  </w:t>
      </w:r>
      <w:proofErr w:type="spellStart"/>
      <w:r>
        <w:t>Здоровьесберегающие</w:t>
      </w:r>
      <w:proofErr w:type="spellEnd"/>
      <w:r>
        <w:t xml:space="preserve"> технологии в начальной школе/ – М.: ВАКО, </w:t>
      </w:r>
      <w:proofErr w:type="gramStart"/>
      <w:r>
        <w:t>2004.-</w:t>
      </w:r>
      <w:proofErr w:type="gramEnd"/>
      <w:r>
        <w:t xml:space="preserve"> с.9-11.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r>
        <w:t xml:space="preserve">Методическая газета для учителей «Здоровье детей», Время активного внимания/ </w:t>
      </w:r>
      <w:proofErr w:type="spellStart"/>
      <w:r>
        <w:t>А.Витковский</w:t>
      </w:r>
      <w:proofErr w:type="spellEnd"/>
      <w:r>
        <w:t xml:space="preserve">. - М: Издательский дом «Первое сентября», </w:t>
      </w:r>
      <w:proofErr w:type="gramStart"/>
      <w:r>
        <w:t>2008.-</w:t>
      </w:r>
      <w:proofErr w:type="gramEnd"/>
      <w:r>
        <w:t xml:space="preserve"> с.3-4.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proofErr w:type="spellStart"/>
      <w:r>
        <w:t>Щуркова</w:t>
      </w:r>
      <w:proofErr w:type="spellEnd"/>
      <w:r>
        <w:t xml:space="preserve">, Н.Е. Новые технологии воспитательного процесса/ </w:t>
      </w:r>
      <w:proofErr w:type="spellStart"/>
      <w:r>
        <w:t>Н.Е.Щуркова</w:t>
      </w:r>
      <w:proofErr w:type="spellEnd"/>
      <w:r>
        <w:t xml:space="preserve">. – М.: Просвещение, </w:t>
      </w:r>
      <w:proofErr w:type="gramStart"/>
      <w:r>
        <w:t>1993.-</w:t>
      </w:r>
      <w:proofErr w:type="gramEnd"/>
      <w:r>
        <w:t xml:space="preserve"> с.21-22.</w:t>
      </w:r>
    </w:p>
    <w:p w:rsidR="000B18B8" w:rsidRDefault="000B18B8" w:rsidP="00962736">
      <w:pPr>
        <w:pStyle w:val="a3"/>
        <w:numPr>
          <w:ilvl w:val="0"/>
          <w:numId w:val="7"/>
        </w:numPr>
        <w:spacing w:before="0" w:beforeAutospacing="0" w:after="0" w:afterAutospacing="0" w:line="102" w:lineRule="atLeast"/>
        <w:ind w:left="0"/>
        <w:jc w:val="both"/>
      </w:pPr>
      <w:proofErr w:type="spellStart"/>
      <w:r>
        <w:t>Якиманская</w:t>
      </w:r>
      <w:proofErr w:type="spellEnd"/>
      <w:r>
        <w:t xml:space="preserve">, И.С. Личностно–ориентированное обучение в современной школе/ </w:t>
      </w:r>
      <w:proofErr w:type="spellStart"/>
      <w:r>
        <w:t>И.С.Якиманская</w:t>
      </w:r>
      <w:proofErr w:type="spellEnd"/>
      <w:r>
        <w:t xml:space="preserve">, – М.: Просвещение, </w:t>
      </w:r>
      <w:proofErr w:type="gramStart"/>
      <w:r>
        <w:t>1996.-</w:t>
      </w:r>
      <w:proofErr w:type="gramEnd"/>
      <w:r>
        <w:t xml:space="preserve"> с.10.</w:t>
      </w:r>
    </w:p>
    <w:p w:rsidR="000B18B8" w:rsidRDefault="000B18B8" w:rsidP="00962736">
      <w:pPr>
        <w:pStyle w:val="a3"/>
        <w:spacing w:before="0" w:beforeAutospacing="0" w:after="0" w:afterAutospacing="0" w:line="102" w:lineRule="atLeast"/>
        <w:jc w:val="both"/>
      </w:pPr>
      <w:r>
        <w:t> </w:t>
      </w:r>
    </w:p>
    <w:p w:rsidR="005B12F9" w:rsidRDefault="007A05EF" w:rsidP="00962736">
      <w:pPr>
        <w:jc w:val="both"/>
      </w:pPr>
    </w:p>
    <w:sectPr w:rsidR="005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BFD"/>
    <w:multiLevelType w:val="multilevel"/>
    <w:tmpl w:val="97B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1073"/>
    <w:multiLevelType w:val="multilevel"/>
    <w:tmpl w:val="937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4053"/>
    <w:multiLevelType w:val="multilevel"/>
    <w:tmpl w:val="0938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3162F"/>
    <w:multiLevelType w:val="multilevel"/>
    <w:tmpl w:val="870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61D42"/>
    <w:multiLevelType w:val="multilevel"/>
    <w:tmpl w:val="221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7379A"/>
    <w:multiLevelType w:val="multilevel"/>
    <w:tmpl w:val="A31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37334"/>
    <w:multiLevelType w:val="multilevel"/>
    <w:tmpl w:val="E0C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3"/>
    <w:rsid w:val="000B18B8"/>
    <w:rsid w:val="004F3A88"/>
    <w:rsid w:val="007A05EF"/>
    <w:rsid w:val="007B035E"/>
    <w:rsid w:val="00962736"/>
    <w:rsid w:val="00CD6D33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19F6-D271-49F7-A5AF-06DCF4E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4108</Words>
  <Characters>23420</Characters>
  <Application>Microsoft Office Word</Application>
  <DocSecurity>0</DocSecurity>
  <Lines>195</Lines>
  <Paragraphs>54</Paragraphs>
  <ScaleCrop>false</ScaleCrop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2021-11-16T06:49:00Z</dcterms:created>
  <dcterms:modified xsi:type="dcterms:W3CDTF">2021-12-16T10:28:00Z</dcterms:modified>
</cp:coreProperties>
</file>